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655F4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655F43">
              <w:rPr>
                <w:rFonts w:ascii="Times New Roman" w:hAnsi="Times New Roman"/>
                <w:sz w:val="22"/>
                <w:szCs w:val="22"/>
                <w:lang w:val="bg-BG"/>
              </w:rPr>
              <w:t>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655F43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2D02C3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2D02C3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2D02C3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D02C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2D02C3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2D02C3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 w:rsidRPr="002D02C3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2D02C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2D02C3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013E25" w:rsidRPr="002D02C3">
              <w:rPr>
                <w:rFonts w:ascii="Times New Roman" w:hAnsi="Times New Roman"/>
                <w:sz w:val="22"/>
                <w:szCs w:val="22"/>
                <w:lang w:val="bg-BG"/>
              </w:rPr>
              <w:t>от бюджета</w:t>
            </w:r>
            <w:r w:rsidRPr="002D02C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на проектната идея има принос към целите за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климата</w:t>
            </w:r>
            <w:r w:rsidR="00013E25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="00013E25"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2D02C3" w:rsidP="002D02C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- под 30%</w:t>
            </w:r>
            <w:r w:rsidRPr="002D02C3">
              <w:rPr>
                <w:rFonts w:ascii="Times New Roman" w:eastAsiaTheme="minorHAnsi" w:hAnsi="Times New Roman"/>
                <w:bCs/>
                <w:sz w:val="24"/>
                <w:szCs w:val="22"/>
                <w:lang w:val="bg-BG"/>
              </w:rPr>
              <w:t xml:space="preserve"> </w:t>
            </w:r>
            <w:r w:rsidRPr="002D02C3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се реализира на територии със специфични проблемни характеристики</w:t>
            </w:r>
            <w:r w:rsidRPr="002D02C3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="00013E25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="00013E25"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D02C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- по</w:t>
            </w:r>
            <w:r w:rsidR="002D02C3">
              <w:rPr>
                <w:rFonts w:ascii="Times New Roman" w:hAnsi="Times New Roman"/>
                <w:sz w:val="22"/>
                <w:szCs w:val="22"/>
                <w:lang w:val="bg-BG"/>
              </w:rPr>
              <w:t>д 30%</w:t>
            </w:r>
            <w:r w:rsidR="002D02C3" w:rsidRPr="002D02C3">
              <w:rPr>
                <w:rFonts w:ascii="Times New Roman" w:eastAsiaTheme="minorHAnsi" w:hAnsi="Times New Roman"/>
                <w:bCs/>
                <w:sz w:val="24"/>
                <w:szCs w:val="22"/>
                <w:lang w:val="bg-BG"/>
              </w:rPr>
              <w:t xml:space="preserve"> </w:t>
            </w:r>
            <w:r w:rsidR="002D02C3" w:rsidRPr="002D02C3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е насочен към мерки за социално включване, здравеопазване и образование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DA35DE" w:rsidP="00DA35DE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DA35DE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Брой точки по общите критерии за приоритизация: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4050F5" w:rsidRDefault="004050F5" w:rsidP="004050F5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C3887" w:rsidRPr="004050F5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Специфичн</w:t>
      </w:r>
      <w:r w:rsidR="00C35A47">
        <w:rPr>
          <w:rFonts w:ascii="Times New Roman" w:hAnsi="Times New Roman"/>
          <w:b/>
          <w:sz w:val="24"/>
          <w:szCs w:val="24"/>
          <w:u w:val="single"/>
          <w:lang w:val="bg-BG"/>
        </w:rPr>
        <w:t>и критерии за община Бургас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A14C17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DA35DE"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Секторен преход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8E4A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8E4A40">
              <w:rPr>
                <w:rFonts w:ascii="Times New Roman" w:hAnsi="Times New Roman"/>
                <w:sz w:val="24"/>
                <w:szCs w:val="24"/>
                <w:lang w:val="bg-BG"/>
              </w:rPr>
              <w:t>насърчаване на икономическата активност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9200C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образование или развитие на висшето образование.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9200C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социално включване, здравеопазване.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8E4A40" w:rsidRPr="0069200C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развитие на културното наследство и/или създаване на атрактивни, функционални и обществено достъпни пространства и комплексни туристически продукти.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E4A40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8E4A40" w:rsidRPr="008E4A40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устойчива мобилност.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E4A40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8E4A40" w:rsidRPr="008E4A40" w:rsidRDefault="008E4A40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към целите за климата.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E4A40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Интегрирана проектна идея </w:t>
            </w:r>
            <w:r w:rsidRPr="008E4A4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8E4A4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проектната идея отговаря на условията за интегриран проект</w:t>
            </w:r>
            <w:r w:rsidRPr="008E4A4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E4A4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, за която са в сила едно или повече от следните обстоятелства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8E4A40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2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Проектната идея се осъществява в партньорство от поне два вида заинтересовани страни: публичен орган, частен сектор и неправителствена организация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lastRenderedPageBreak/>
              <w:t>Проектната идея се изпълнява на територията на повече от една община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 проектната идея не са в сила нито едно от посочените обстоятелства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  <w:vAlign w:val="bottom"/>
          </w:tcPr>
          <w:p w:rsidR="004050F5" w:rsidRPr="004050F5" w:rsidRDefault="008E4A40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7696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Степен на проектна готовност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5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shd w:val="clear" w:color="auto" w:fill="auto"/>
          </w:tcPr>
          <w:p w:rsidR="004050F5" w:rsidRPr="004050F5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 всички обекти в проектната идея е изготвен инвестиционен проект в пълна проектна готовност и има издадено разрешение за строеж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 проектната идея е изготвен само идеен проект/концепция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8E4A40" w:rsidRPr="008E4A40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8E4A4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 проектната идея няма никаква проектна готовност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A40" w:rsidRPr="004050F5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8E4A40" w:rsidRPr="004050F5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A14C17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8B3A15" w:rsidRDefault="008B3A15" w:rsidP="00BC3887">
      <w:pPr>
        <w:spacing w:after="120"/>
        <w:ind w:left="4956" w:firstLine="708"/>
        <w:rPr>
          <w:sz w:val="22"/>
          <w:szCs w:val="22"/>
          <w:lang w:val="bg-BG"/>
        </w:rPr>
      </w:pPr>
    </w:p>
    <w:p w:rsidR="00BC3887" w:rsidRPr="00C3578E" w:rsidRDefault="008B3A15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E2908A54-C480-44CB-8656-C4261F2DE087}" provid="{00000000-0000-0000-0000-000000000000}" o:suggestedsigner2="Член на Звеното за подбор" issignatureline="t"/>
          </v:shape>
        </w:pict>
      </w:r>
      <w:r>
        <w:rPr>
          <w:sz w:val="22"/>
          <w:szCs w:val="22"/>
          <w:lang w:val="bg-BG"/>
        </w:rPr>
        <w:pict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37E" w:rsidRDefault="0099637E" w:rsidP="00856C69">
      <w:r>
        <w:separator/>
      </w:r>
    </w:p>
  </w:endnote>
  <w:endnote w:type="continuationSeparator" w:id="0">
    <w:p w:rsidR="0099637E" w:rsidRDefault="0099637E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8B3A15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37E" w:rsidRDefault="0099637E" w:rsidP="00856C69">
      <w:r>
        <w:separator/>
      </w:r>
    </w:p>
  </w:footnote>
  <w:footnote w:type="continuationSeparator" w:id="0">
    <w:p w:rsidR="0099637E" w:rsidRDefault="0099637E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54518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02C3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62C3B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55F43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3A15"/>
    <w:rsid w:val="008B55DF"/>
    <w:rsid w:val="008C010A"/>
    <w:rsid w:val="008C74E8"/>
    <w:rsid w:val="008D1CCD"/>
    <w:rsid w:val="008D2ACD"/>
    <w:rsid w:val="008E23D2"/>
    <w:rsid w:val="008E4A40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9637E"/>
    <w:rsid w:val="009A087E"/>
    <w:rsid w:val="009A0D0C"/>
    <w:rsid w:val="009A29F8"/>
    <w:rsid w:val="009B18E3"/>
    <w:rsid w:val="009B25BA"/>
    <w:rsid w:val="009B6BC1"/>
    <w:rsid w:val="009C3D65"/>
    <w:rsid w:val="009D26E1"/>
    <w:rsid w:val="009D318A"/>
    <w:rsid w:val="009E4D73"/>
    <w:rsid w:val="009F7E2E"/>
    <w:rsid w:val="00A002DB"/>
    <w:rsid w:val="00A14022"/>
    <w:rsid w:val="00A14C17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35A47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803C4"/>
    <w:rsid w:val="00D8283A"/>
    <w:rsid w:val="00D828D6"/>
    <w:rsid w:val="00D86A80"/>
    <w:rsid w:val="00DA35DE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4A77E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5F343-9C79-4556-8970-A776DCCE0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9</cp:revision>
  <cp:lastPrinted>2015-06-26T14:09:00Z</cp:lastPrinted>
  <dcterms:created xsi:type="dcterms:W3CDTF">2024-02-28T08:06:00Z</dcterms:created>
  <dcterms:modified xsi:type="dcterms:W3CDTF">2024-02-29T13:16:00Z</dcterms:modified>
</cp:coreProperties>
</file>